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1FB" w:rsidRPr="005971FB" w:rsidRDefault="00F37646" w:rsidP="00316017">
      <w:pPr>
        <w:pStyle w:val="MAGNTOverallheading"/>
        <w:rPr>
          <w:rFonts w:asciiTheme="majorHAnsi" w:hAnsiTheme="majorHAnsi" w:cstheme="majorHAnsi"/>
          <w:b/>
          <w:color w:val="auto"/>
          <w:sz w:val="22"/>
          <w:szCs w:val="22"/>
          <w:lang w:val="en-AU"/>
        </w:rPr>
      </w:pPr>
      <w:r w:rsidRPr="005971FB">
        <w:rPr>
          <w:rFonts w:asciiTheme="majorHAnsi" w:hAnsiTheme="majorHAnsi" w:cstheme="majorHAnsi"/>
          <w:b/>
          <w:color w:val="auto"/>
          <w:sz w:val="22"/>
          <w:szCs w:val="22"/>
          <w:lang w:val="en-AU"/>
        </w:rPr>
        <w:t xml:space="preserve">– </w:t>
      </w:r>
      <w:r w:rsidR="00E56193" w:rsidRPr="005971FB">
        <w:rPr>
          <w:rFonts w:asciiTheme="majorHAnsi" w:hAnsiTheme="majorHAnsi" w:cstheme="majorHAnsi"/>
          <w:b/>
          <w:color w:val="auto"/>
          <w:sz w:val="22"/>
          <w:szCs w:val="22"/>
          <w:lang w:val="en-AU"/>
        </w:rPr>
        <w:t>Media Release</w:t>
      </w:r>
      <w:r w:rsidRPr="005971FB">
        <w:rPr>
          <w:rFonts w:asciiTheme="majorHAnsi" w:hAnsiTheme="majorHAnsi" w:cstheme="majorHAnsi"/>
          <w:b/>
          <w:color w:val="auto"/>
          <w:sz w:val="22"/>
          <w:szCs w:val="22"/>
          <w:lang w:val="en-AU"/>
        </w:rPr>
        <w:t xml:space="preserve"> –</w:t>
      </w:r>
      <w:r w:rsidR="00316017" w:rsidRPr="005971FB">
        <w:rPr>
          <w:rFonts w:asciiTheme="majorHAnsi" w:hAnsiTheme="majorHAnsi" w:cstheme="majorHAnsi"/>
          <w:b/>
          <w:color w:val="auto"/>
          <w:sz w:val="22"/>
          <w:szCs w:val="22"/>
          <w:lang w:val="en-AU"/>
        </w:rPr>
        <w:t xml:space="preserve"> </w:t>
      </w:r>
    </w:p>
    <w:p w:rsidR="005971FB" w:rsidRPr="005971FB" w:rsidRDefault="005971FB" w:rsidP="00316017">
      <w:pPr>
        <w:pStyle w:val="MAGNTOverallheading"/>
        <w:rPr>
          <w:rFonts w:asciiTheme="majorHAnsi" w:hAnsiTheme="majorHAnsi" w:cstheme="majorHAnsi"/>
          <w:b/>
          <w:color w:val="auto"/>
          <w:sz w:val="22"/>
          <w:szCs w:val="22"/>
          <w:lang w:val="en-AU"/>
        </w:rPr>
      </w:pPr>
    </w:p>
    <w:p w:rsidR="00D34325" w:rsidRDefault="009D5B8F" w:rsidP="00316017">
      <w:pPr>
        <w:ind w:right="-1"/>
        <w:rPr>
          <w:rFonts w:asciiTheme="majorHAnsi" w:hAnsiTheme="majorHAnsi" w:cstheme="majorHAnsi"/>
          <w:b/>
          <w:color w:val="000000"/>
          <w:spacing w:val="4"/>
          <w:sz w:val="22"/>
          <w:szCs w:val="22"/>
        </w:rPr>
      </w:pPr>
      <w:r>
        <w:rPr>
          <w:rFonts w:asciiTheme="majorHAnsi" w:hAnsiTheme="majorHAnsi" w:cstheme="majorHAnsi"/>
          <w:b/>
          <w:color w:val="000000"/>
          <w:spacing w:val="4"/>
          <w:sz w:val="22"/>
          <w:szCs w:val="22"/>
        </w:rPr>
        <w:t xml:space="preserve">ROBERT IN CRISIS </w:t>
      </w:r>
      <w:r w:rsidRPr="005971FB">
        <w:rPr>
          <w:rFonts w:asciiTheme="majorHAnsi" w:hAnsiTheme="majorHAnsi" w:cstheme="majorHAnsi"/>
          <w:b/>
          <w:sz w:val="22"/>
          <w:szCs w:val="22"/>
        </w:rPr>
        <w:t>–</w:t>
      </w:r>
      <w:r>
        <w:rPr>
          <w:rFonts w:asciiTheme="majorHAnsi" w:hAnsiTheme="majorHAnsi" w:cstheme="majorHAnsi"/>
          <w:b/>
          <w:color w:val="000000"/>
          <w:spacing w:val="4"/>
          <w:sz w:val="22"/>
          <w:szCs w:val="22"/>
        </w:rPr>
        <w:t xml:space="preserve"> a</w:t>
      </w:r>
      <w:r w:rsidR="005971FB" w:rsidRPr="005971FB">
        <w:rPr>
          <w:rFonts w:asciiTheme="majorHAnsi" w:hAnsiTheme="majorHAnsi" w:cstheme="majorHAnsi"/>
          <w:b/>
          <w:color w:val="000000"/>
          <w:spacing w:val="4"/>
          <w:sz w:val="22"/>
          <w:szCs w:val="22"/>
        </w:rPr>
        <w:t xml:space="preserve"> darkly comic stu</w:t>
      </w:r>
      <w:r>
        <w:rPr>
          <w:rFonts w:asciiTheme="majorHAnsi" w:hAnsiTheme="majorHAnsi" w:cstheme="majorHAnsi"/>
          <w:b/>
          <w:color w:val="000000"/>
          <w:spacing w:val="4"/>
          <w:sz w:val="22"/>
          <w:szCs w:val="22"/>
        </w:rPr>
        <w:t xml:space="preserve">dy of ‘good blokes’, infidelity and </w:t>
      </w:r>
      <w:r w:rsidR="005971FB">
        <w:rPr>
          <w:rFonts w:asciiTheme="majorHAnsi" w:hAnsiTheme="majorHAnsi" w:cstheme="majorHAnsi"/>
          <w:b/>
          <w:color w:val="000000"/>
          <w:spacing w:val="4"/>
          <w:sz w:val="22"/>
          <w:szCs w:val="22"/>
        </w:rPr>
        <w:t>revenge … that departs reality</w:t>
      </w:r>
      <w:r w:rsidR="0086584A">
        <w:rPr>
          <w:rFonts w:asciiTheme="majorHAnsi" w:hAnsiTheme="majorHAnsi" w:cstheme="majorHAnsi"/>
          <w:b/>
          <w:color w:val="000000"/>
          <w:spacing w:val="4"/>
          <w:sz w:val="22"/>
          <w:szCs w:val="22"/>
        </w:rPr>
        <w:t xml:space="preserve"> </w:t>
      </w:r>
      <w:r w:rsidR="0086584A" w:rsidRPr="005971FB">
        <w:rPr>
          <w:rFonts w:asciiTheme="majorHAnsi" w:hAnsiTheme="majorHAnsi" w:cstheme="majorHAnsi"/>
          <w:b/>
          <w:sz w:val="22"/>
          <w:szCs w:val="22"/>
        </w:rPr>
        <w:t>–</w:t>
      </w:r>
      <w:r w:rsidR="005971FB">
        <w:rPr>
          <w:rFonts w:asciiTheme="majorHAnsi" w:hAnsiTheme="majorHAnsi" w:cstheme="majorHAnsi"/>
          <w:b/>
          <w:color w:val="000000"/>
          <w:spacing w:val="4"/>
          <w:sz w:val="22"/>
          <w:szCs w:val="22"/>
        </w:rPr>
        <w:t xml:space="preserve"> </w:t>
      </w:r>
      <w:r>
        <w:rPr>
          <w:rFonts w:asciiTheme="majorHAnsi" w:hAnsiTheme="majorHAnsi" w:cstheme="majorHAnsi"/>
          <w:b/>
          <w:color w:val="000000"/>
          <w:spacing w:val="4"/>
          <w:sz w:val="22"/>
          <w:szCs w:val="22"/>
        </w:rPr>
        <w:t xml:space="preserve">begins its </w:t>
      </w:r>
      <w:r>
        <w:rPr>
          <w:rFonts w:asciiTheme="majorHAnsi" w:hAnsiTheme="majorHAnsi" w:cstheme="majorHAnsi"/>
          <w:b/>
          <w:color w:val="000000"/>
          <w:spacing w:val="4"/>
          <w:sz w:val="22"/>
          <w:szCs w:val="22"/>
        </w:rPr>
        <w:t>Northern Territory</w:t>
      </w:r>
      <w:r>
        <w:rPr>
          <w:rFonts w:asciiTheme="majorHAnsi" w:hAnsiTheme="majorHAnsi" w:cstheme="majorHAnsi"/>
          <w:b/>
          <w:color w:val="000000"/>
          <w:spacing w:val="4"/>
          <w:sz w:val="22"/>
          <w:szCs w:val="22"/>
        </w:rPr>
        <w:t xml:space="preserve"> tour in Katherine</w:t>
      </w:r>
      <w:r w:rsidR="005971FB">
        <w:rPr>
          <w:rFonts w:asciiTheme="majorHAnsi" w:hAnsiTheme="majorHAnsi" w:cstheme="majorHAnsi"/>
          <w:b/>
          <w:color w:val="000000"/>
          <w:spacing w:val="4"/>
          <w:sz w:val="22"/>
          <w:szCs w:val="22"/>
        </w:rPr>
        <w:t>.</w:t>
      </w:r>
    </w:p>
    <w:p w:rsidR="005971FB" w:rsidRPr="005971FB" w:rsidRDefault="005971FB" w:rsidP="00316017">
      <w:pPr>
        <w:ind w:right="-1"/>
        <w:rPr>
          <w:rFonts w:asciiTheme="majorHAnsi" w:hAnsiTheme="majorHAnsi" w:cstheme="majorHAnsi"/>
          <w:sz w:val="22"/>
          <w:szCs w:val="22"/>
        </w:rPr>
      </w:pPr>
    </w:p>
    <w:p w:rsidR="00180D2E" w:rsidRPr="005971FB" w:rsidRDefault="005971FB" w:rsidP="00316017">
      <w:pPr>
        <w:ind w:right="-1"/>
        <w:rPr>
          <w:rFonts w:asciiTheme="majorHAnsi" w:hAnsiTheme="majorHAnsi" w:cstheme="majorHAnsi"/>
          <w:sz w:val="22"/>
          <w:szCs w:val="22"/>
        </w:rPr>
      </w:pPr>
      <w:r w:rsidRPr="005971FB">
        <w:rPr>
          <w:rFonts w:asciiTheme="majorHAnsi" w:hAnsiTheme="majorHAnsi" w:cstheme="majorHAnsi"/>
          <w:b/>
          <w:sz w:val="22"/>
          <w:szCs w:val="22"/>
        </w:rPr>
        <w:t>Robert in Crisis</w:t>
      </w:r>
      <w:r w:rsidRPr="005971FB">
        <w:rPr>
          <w:rFonts w:asciiTheme="majorHAnsi" w:hAnsiTheme="majorHAnsi" w:cstheme="majorHAnsi"/>
          <w:sz w:val="22"/>
          <w:szCs w:val="22"/>
        </w:rPr>
        <w:t xml:space="preserve"> explores the notion of why men sometimes make extreme and damaging decisions after being confronted with a situation they are not equipped to handle. This gripping monologue is expertly executed by playwright and performer Scott Gooding</w:t>
      </w:r>
      <w:r w:rsidR="005162D0">
        <w:rPr>
          <w:rFonts w:asciiTheme="majorHAnsi" w:hAnsiTheme="majorHAnsi" w:cstheme="majorHAnsi"/>
          <w:sz w:val="22"/>
          <w:szCs w:val="22"/>
        </w:rPr>
        <w:t xml:space="preserve"> and</w:t>
      </w:r>
      <w:r w:rsidRPr="005971FB">
        <w:rPr>
          <w:rFonts w:asciiTheme="majorHAnsi" w:hAnsiTheme="majorHAnsi" w:cstheme="majorHAnsi"/>
          <w:sz w:val="22"/>
          <w:szCs w:val="22"/>
        </w:rPr>
        <w:t xml:space="preserve"> is performed with black humour</w:t>
      </w:r>
      <w:r w:rsidR="002F78F7">
        <w:rPr>
          <w:rFonts w:asciiTheme="majorHAnsi" w:hAnsiTheme="majorHAnsi" w:cstheme="majorHAnsi"/>
          <w:sz w:val="22"/>
          <w:szCs w:val="22"/>
        </w:rPr>
        <w:t xml:space="preserve"> that tread</w:t>
      </w:r>
      <w:r w:rsidR="0086584A">
        <w:rPr>
          <w:rFonts w:asciiTheme="majorHAnsi" w:hAnsiTheme="majorHAnsi" w:cstheme="majorHAnsi"/>
          <w:sz w:val="22"/>
          <w:szCs w:val="22"/>
        </w:rPr>
        <w:t>s</w:t>
      </w:r>
      <w:r w:rsidRPr="005971FB">
        <w:rPr>
          <w:rFonts w:asciiTheme="majorHAnsi" w:hAnsiTheme="majorHAnsi" w:cstheme="majorHAnsi"/>
          <w:sz w:val="22"/>
          <w:szCs w:val="22"/>
        </w:rPr>
        <w:t xml:space="preserve"> a fine line between the under</w:t>
      </w:r>
      <w:r w:rsidR="005162D0">
        <w:rPr>
          <w:rFonts w:asciiTheme="majorHAnsi" w:hAnsiTheme="majorHAnsi" w:cstheme="majorHAnsi"/>
          <w:sz w:val="22"/>
          <w:szCs w:val="22"/>
        </w:rPr>
        <w:t>standable and the inexcusable</w:t>
      </w:r>
      <w:r w:rsidR="002F78F7">
        <w:rPr>
          <w:rFonts w:asciiTheme="majorHAnsi" w:hAnsiTheme="majorHAnsi" w:cstheme="majorHAnsi"/>
          <w:sz w:val="22"/>
          <w:szCs w:val="22"/>
        </w:rPr>
        <w:t>. I</w:t>
      </w:r>
      <w:r w:rsidRPr="005971FB">
        <w:rPr>
          <w:rFonts w:asciiTheme="majorHAnsi" w:hAnsiTheme="majorHAnsi" w:cstheme="majorHAnsi"/>
          <w:sz w:val="22"/>
          <w:szCs w:val="22"/>
        </w:rPr>
        <w:t>ssues of familial separation and domestic violence rear their ugly head and do not hold back on the inevitable destruction and consequence.</w:t>
      </w:r>
    </w:p>
    <w:p w:rsidR="005162D0" w:rsidRDefault="005162D0" w:rsidP="005162D0">
      <w:pPr>
        <w:ind w:right="-1"/>
        <w:rPr>
          <w:rFonts w:asciiTheme="majorHAnsi" w:hAnsiTheme="majorHAnsi" w:cstheme="majorHAnsi"/>
          <w:sz w:val="22"/>
          <w:szCs w:val="22"/>
          <w:lang w:val="en-US"/>
        </w:rPr>
      </w:pPr>
    </w:p>
    <w:p w:rsidR="005162D0" w:rsidRDefault="005162D0" w:rsidP="005162D0">
      <w:pPr>
        <w:ind w:right="-1"/>
        <w:rPr>
          <w:rFonts w:asciiTheme="majorHAnsi" w:hAnsiTheme="majorHAnsi" w:cstheme="majorHAnsi"/>
          <w:sz w:val="22"/>
          <w:szCs w:val="22"/>
          <w:lang w:val="en-GB"/>
        </w:rPr>
      </w:pPr>
      <w:r>
        <w:rPr>
          <w:rFonts w:asciiTheme="majorHAnsi" w:hAnsiTheme="majorHAnsi" w:cstheme="majorHAnsi"/>
          <w:sz w:val="22"/>
          <w:szCs w:val="22"/>
          <w:lang w:val="en-US"/>
        </w:rPr>
        <w:t>“I wanted to produce a play that would deal with these difficult themes of</w:t>
      </w:r>
      <w:r w:rsidRPr="006D5C67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>t</w:t>
      </w:r>
      <w:proofErr w:type="spellStart"/>
      <w:r w:rsidRPr="00763210">
        <w:rPr>
          <w:rFonts w:asciiTheme="majorHAnsi" w:hAnsiTheme="majorHAnsi" w:cstheme="majorHAnsi"/>
          <w:sz w:val="22"/>
          <w:szCs w:val="22"/>
          <w:lang w:val="en-GB"/>
        </w:rPr>
        <w:t>oxic</w:t>
      </w:r>
      <w:proofErr w:type="spellEnd"/>
      <w:r w:rsidRPr="00763210">
        <w:rPr>
          <w:rFonts w:asciiTheme="majorHAnsi" w:hAnsiTheme="majorHAnsi" w:cstheme="majorHAnsi"/>
          <w:sz w:val="22"/>
          <w:szCs w:val="22"/>
          <w:lang w:val="en-GB"/>
        </w:rPr>
        <w:t xml:space="preserve"> masculinity and domestic violence</w:t>
      </w:r>
      <w:r>
        <w:rPr>
          <w:rFonts w:asciiTheme="majorHAnsi" w:hAnsiTheme="majorHAnsi" w:cstheme="majorHAnsi"/>
          <w:sz w:val="22"/>
          <w:szCs w:val="22"/>
          <w:lang w:val="en-GB"/>
        </w:rPr>
        <w:t>. To be able to provide a meaningful platform that raises awareness of the issues that impact men’s health and wellbeing such as depression, family violence and custody</w:t>
      </w:r>
      <w:r w:rsidR="0086584A">
        <w:rPr>
          <w:rFonts w:asciiTheme="majorHAnsi" w:hAnsiTheme="majorHAnsi" w:cstheme="majorHAnsi"/>
          <w:sz w:val="22"/>
          <w:szCs w:val="22"/>
          <w:lang w:val="en-GB"/>
        </w:rPr>
        <w:t xml:space="preserve"> and</w:t>
      </w:r>
      <w:r>
        <w:rPr>
          <w:rFonts w:asciiTheme="majorHAnsi" w:hAnsiTheme="majorHAnsi" w:cstheme="majorHAnsi"/>
          <w:sz w:val="22"/>
          <w:szCs w:val="22"/>
          <w:lang w:val="en-GB"/>
        </w:rPr>
        <w:t xml:space="preserve"> encourages community discussion.” said </w:t>
      </w:r>
      <w:r>
        <w:rPr>
          <w:rFonts w:asciiTheme="majorHAnsi" w:hAnsiTheme="majorHAnsi" w:cstheme="majorHAnsi"/>
          <w:sz w:val="22"/>
          <w:szCs w:val="22"/>
          <w:lang w:val="en-GB"/>
        </w:rPr>
        <w:t xml:space="preserve">Scott </w:t>
      </w:r>
      <w:r>
        <w:rPr>
          <w:rFonts w:asciiTheme="majorHAnsi" w:hAnsiTheme="majorHAnsi" w:cstheme="majorHAnsi"/>
          <w:sz w:val="22"/>
          <w:szCs w:val="22"/>
          <w:lang w:val="en-GB"/>
        </w:rPr>
        <w:t>Gooding.</w:t>
      </w:r>
    </w:p>
    <w:p w:rsidR="005971FB" w:rsidRPr="005971FB" w:rsidRDefault="005971FB" w:rsidP="00316017">
      <w:pPr>
        <w:ind w:right="-1"/>
        <w:rPr>
          <w:rFonts w:asciiTheme="majorHAnsi" w:hAnsiTheme="majorHAnsi" w:cstheme="majorHAnsi"/>
          <w:sz w:val="22"/>
          <w:szCs w:val="22"/>
        </w:rPr>
      </w:pPr>
    </w:p>
    <w:p w:rsidR="005971FB" w:rsidRDefault="005971FB" w:rsidP="00316017">
      <w:pPr>
        <w:ind w:right="-1"/>
        <w:rPr>
          <w:rFonts w:asciiTheme="majorHAnsi" w:hAnsiTheme="majorHAnsi" w:cstheme="majorHAnsi"/>
          <w:sz w:val="22"/>
          <w:szCs w:val="22"/>
        </w:rPr>
      </w:pPr>
      <w:r w:rsidRPr="005971FB">
        <w:rPr>
          <w:rFonts w:asciiTheme="majorHAnsi" w:hAnsiTheme="majorHAnsi" w:cstheme="majorHAnsi"/>
          <w:sz w:val="22"/>
          <w:szCs w:val="22"/>
        </w:rPr>
        <w:t xml:space="preserve">The inception of the show came from Gooding’s own personal experiences, when ten years ago he was living through a </w:t>
      </w:r>
      <w:r w:rsidR="002F78F7">
        <w:rPr>
          <w:rFonts w:asciiTheme="majorHAnsi" w:hAnsiTheme="majorHAnsi" w:cstheme="majorHAnsi"/>
          <w:sz w:val="22"/>
          <w:szCs w:val="22"/>
        </w:rPr>
        <w:t>“</w:t>
      </w:r>
      <w:r w:rsidRPr="005971FB">
        <w:rPr>
          <w:rFonts w:asciiTheme="majorHAnsi" w:hAnsiTheme="majorHAnsi" w:cstheme="majorHAnsi"/>
          <w:sz w:val="22"/>
          <w:szCs w:val="22"/>
        </w:rPr>
        <w:t>depressive episode</w:t>
      </w:r>
      <w:r w:rsidR="002F78F7">
        <w:rPr>
          <w:rFonts w:asciiTheme="majorHAnsi" w:hAnsiTheme="majorHAnsi" w:cstheme="majorHAnsi"/>
          <w:sz w:val="22"/>
          <w:szCs w:val="22"/>
        </w:rPr>
        <w:t>”</w:t>
      </w:r>
      <w:r w:rsidRPr="005971FB">
        <w:rPr>
          <w:rFonts w:asciiTheme="majorHAnsi" w:hAnsiTheme="majorHAnsi" w:cstheme="majorHAnsi"/>
          <w:sz w:val="22"/>
          <w:szCs w:val="22"/>
        </w:rPr>
        <w:t xml:space="preserve">. Sitting outside of himself, watching in, Gooding witnessed how his own behaviour was making his partner at the time miserable. </w:t>
      </w:r>
      <w:r>
        <w:rPr>
          <w:rFonts w:asciiTheme="majorHAnsi" w:hAnsiTheme="majorHAnsi" w:cstheme="majorHAnsi"/>
          <w:sz w:val="22"/>
          <w:szCs w:val="22"/>
        </w:rPr>
        <w:t xml:space="preserve">Later he </w:t>
      </w:r>
      <w:r w:rsidRPr="005971FB">
        <w:rPr>
          <w:rFonts w:asciiTheme="majorHAnsi" w:hAnsiTheme="majorHAnsi" w:cstheme="majorHAnsi"/>
          <w:sz w:val="22"/>
          <w:szCs w:val="22"/>
        </w:rPr>
        <w:t>reflected that it was like being “taken over by another entity”.</w:t>
      </w:r>
    </w:p>
    <w:p w:rsidR="009D5B8F" w:rsidRDefault="009D5B8F" w:rsidP="00316017">
      <w:pPr>
        <w:ind w:right="-1"/>
        <w:rPr>
          <w:rFonts w:asciiTheme="majorHAnsi" w:hAnsiTheme="majorHAnsi" w:cstheme="majorHAnsi"/>
          <w:sz w:val="22"/>
          <w:szCs w:val="22"/>
        </w:rPr>
      </w:pPr>
    </w:p>
    <w:p w:rsidR="006D5C67" w:rsidRDefault="009D5B8F" w:rsidP="00316017">
      <w:pPr>
        <w:ind w:right="-1"/>
        <w:rPr>
          <w:rFonts w:asciiTheme="majorHAnsi" w:hAnsiTheme="majorHAnsi" w:cstheme="majorHAnsi"/>
          <w:sz w:val="22"/>
          <w:szCs w:val="22"/>
          <w:lang w:val="en-US"/>
        </w:rPr>
      </w:pPr>
      <w:r w:rsidRPr="006D5C67">
        <w:rPr>
          <w:rFonts w:asciiTheme="majorHAnsi" w:hAnsiTheme="majorHAnsi" w:cstheme="majorHAnsi"/>
          <w:sz w:val="22"/>
          <w:szCs w:val="22"/>
        </w:rPr>
        <w:t>“</w:t>
      </w:r>
      <w:r w:rsidR="006D5C67" w:rsidRPr="006D5C67">
        <w:rPr>
          <w:rFonts w:asciiTheme="majorHAnsi" w:hAnsiTheme="majorHAnsi" w:cstheme="majorHAnsi"/>
          <w:sz w:val="22"/>
          <w:szCs w:val="22"/>
        </w:rPr>
        <w:t>Over the past decade</w:t>
      </w:r>
      <w:r w:rsidR="006D5C67" w:rsidRPr="006D5C67">
        <w:rPr>
          <w:rFonts w:asciiTheme="majorHAnsi" w:hAnsiTheme="majorHAnsi" w:cstheme="majorHAnsi"/>
          <w:sz w:val="22"/>
          <w:szCs w:val="22"/>
          <w:lang w:val="en-US"/>
        </w:rPr>
        <w:t xml:space="preserve"> I have seen friends and the partners of friends experience the same destructive cycle over and over, leaving me in a space of understanding but also being baffled: ‘Who is this guy? And why is he hurting the people he says he loves?’”</w:t>
      </w:r>
      <w:r w:rsidR="006D5C67">
        <w:rPr>
          <w:rFonts w:asciiTheme="majorHAnsi" w:hAnsiTheme="majorHAnsi" w:cstheme="majorHAnsi"/>
          <w:sz w:val="22"/>
          <w:szCs w:val="22"/>
          <w:lang w:val="en-US"/>
        </w:rPr>
        <w:t xml:space="preserve"> said Gooding.</w:t>
      </w:r>
    </w:p>
    <w:p w:rsidR="005162D0" w:rsidRPr="005971FB" w:rsidRDefault="005162D0" w:rsidP="00316017">
      <w:pPr>
        <w:ind w:right="-1"/>
        <w:rPr>
          <w:rFonts w:asciiTheme="majorHAnsi" w:hAnsiTheme="majorHAnsi" w:cstheme="majorHAnsi"/>
          <w:sz w:val="22"/>
          <w:szCs w:val="22"/>
        </w:rPr>
      </w:pPr>
    </w:p>
    <w:p w:rsidR="00CA2C6B" w:rsidRPr="006D5C67" w:rsidRDefault="00CA2C6B" w:rsidP="00CA2C6B">
      <w:pPr>
        <w:ind w:right="-1"/>
        <w:rPr>
          <w:rFonts w:asciiTheme="majorHAnsi" w:hAnsiTheme="majorHAnsi" w:cstheme="majorHAnsi"/>
          <w:sz w:val="22"/>
          <w:szCs w:val="22"/>
        </w:rPr>
      </w:pPr>
      <w:r w:rsidRPr="005162D0">
        <w:rPr>
          <w:rFonts w:asciiTheme="majorHAnsi" w:hAnsiTheme="majorHAnsi" w:cstheme="majorHAnsi"/>
          <w:i/>
          <w:sz w:val="22"/>
          <w:szCs w:val="22"/>
          <w:lang w:val="en-GB"/>
        </w:rPr>
        <w:t>Robert in Crisis</w:t>
      </w:r>
      <w:r>
        <w:rPr>
          <w:rFonts w:asciiTheme="majorHAnsi" w:hAnsiTheme="majorHAnsi" w:cstheme="majorHAnsi"/>
          <w:sz w:val="22"/>
          <w:szCs w:val="22"/>
          <w:lang w:val="en-GB"/>
        </w:rPr>
        <w:t xml:space="preserve"> reminds us of the devastating and irreversible effects that can unfold when men do not seek help and choose to battle through their demons in isolation</w:t>
      </w:r>
      <w:r w:rsidR="002F78F7">
        <w:rPr>
          <w:rFonts w:asciiTheme="majorHAnsi" w:hAnsiTheme="majorHAnsi" w:cstheme="majorHAnsi"/>
          <w:sz w:val="22"/>
          <w:szCs w:val="22"/>
          <w:lang w:val="en-GB"/>
        </w:rPr>
        <w:t>.</w:t>
      </w:r>
      <w:r>
        <w:rPr>
          <w:rFonts w:asciiTheme="majorHAnsi" w:hAnsiTheme="majorHAnsi" w:cstheme="majorHAnsi"/>
          <w:sz w:val="22"/>
          <w:szCs w:val="22"/>
          <w:lang w:val="en-GB"/>
        </w:rPr>
        <w:t xml:space="preserve"> </w:t>
      </w:r>
      <w:r w:rsidR="002F78F7">
        <w:rPr>
          <w:rFonts w:asciiTheme="majorHAnsi" w:hAnsiTheme="majorHAnsi" w:cstheme="majorHAnsi"/>
          <w:sz w:val="22"/>
          <w:szCs w:val="22"/>
          <w:lang w:val="en-GB"/>
        </w:rPr>
        <w:t>“</w:t>
      </w:r>
      <w:r>
        <w:rPr>
          <w:rFonts w:asciiTheme="majorHAnsi" w:hAnsiTheme="majorHAnsi" w:cstheme="majorHAnsi"/>
          <w:sz w:val="22"/>
          <w:szCs w:val="22"/>
          <w:lang w:val="en-GB"/>
        </w:rPr>
        <w:t>By touring this play to Katherine, Nhulunbuy and Alice Springs we hope social change</w:t>
      </w:r>
      <w:r w:rsidR="002F78F7">
        <w:rPr>
          <w:rFonts w:asciiTheme="majorHAnsi" w:hAnsiTheme="majorHAnsi" w:cstheme="majorHAnsi"/>
          <w:sz w:val="22"/>
          <w:szCs w:val="22"/>
          <w:lang w:val="en-GB"/>
        </w:rPr>
        <w:t xml:space="preserve"> can be ignited</w:t>
      </w:r>
      <w:r>
        <w:rPr>
          <w:rFonts w:asciiTheme="majorHAnsi" w:hAnsiTheme="majorHAnsi" w:cstheme="majorHAnsi"/>
          <w:sz w:val="22"/>
          <w:szCs w:val="22"/>
          <w:lang w:val="en-GB"/>
        </w:rPr>
        <w:t xml:space="preserve"> positively</w:t>
      </w:r>
      <w:r w:rsidR="002F78F7">
        <w:rPr>
          <w:rFonts w:asciiTheme="majorHAnsi" w:hAnsiTheme="majorHAnsi" w:cstheme="majorHAnsi"/>
          <w:sz w:val="22"/>
          <w:szCs w:val="22"/>
          <w:lang w:val="en-GB"/>
        </w:rPr>
        <w:t>. Scott’s performance is outstanding and he expertly balances black humour with some uncomfortable yet poignant moments</w:t>
      </w:r>
      <w:r>
        <w:rPr>
          <w:rFonts w:asciiTheme="majorHAnsi" w:hAnsiTheme="majorHAnsi" w:cstheme="majorHAnsi"/>
          <w:sz w:val="22"/>
          <w:szCs w:val="22"/>
          <w:lang w:val="en-GB"/>
        </w:rPr>
        <w:t>” said Louise Partos, Executive Officer Artback NT.</w:t>
      </w:r>
    </w:p>
    <w:p w:rsidR="00190D46" w:rsidRPr="005971FB" w:rsidRDefault="00190D46" w:rsidP="00316017">
      <w:pPr>
        <w:ind w:right="-1"/>
        <w:rPr>
          <w:rFonts w:asciiTheme="majorHAnsi" w:hAnsiTheme="majorHAnsi" w:cstheme="majorHAnsi"/>
          <w:bCs/>
          <w:color w:val="000000" w:themeColor="text1"/>
          <w:sz w:val="22"/>
          <w:szCs w:val="22"/>
          <w:shd w:val="clear" w:color="auto" w:fill="FFFFFF"/>
        </w:rPr>
      </w:pPr>
    </w:p>
    <w:p w:rsidR="00190D46" w:rsidRPr="005971FB" w:rsidRDefault="00651BD4" w:rsidP="00316017">
      <w:pPr>
        <w:ind w:right="-1"/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>ABOUT THE SHOW</w:t>
      </w:r>
    </w:p>
    <w:p w:rsidR="00CA2C6B" w:rsidRDefault="00651BD4" w:rsidP="00CA2C6B">
      <w:pPr>
        <w:ind w:right="-1"/>
        <w:rPr>
          <w:rFonts w:asciiTheme="majorHAnsi" w:hAnsiTheme="majorHAnsi" w:cstheme="majorHAnsi"/>
          <w:sz w:val="22"/>
          <w:szCs w:val="22"/>
        </w:rPr>
      </w:pPr>
      <w:r w:rsidRPr="00651BD4">
        <w:rPr>
          <w:rFonts w:asciiTheme="majorHAnsi" w:hAnsiTheme="majorHAnsi" w:cstheme="majorHAnsi"/>
          <w:sz w:val="22"/>
          <w:szCs w:val="22"/>
        </w:rPr>
        <w:t>Robert has it pretty sweet. Kids, wife, house in the ‘burbs’, the whole shebang! Until he receives a bombshell from the missus. After a wild night with his best mate, his life is further torn apart and he enters into another world, an outsider looking in, with no responsibilities and nothing else to lose.</w:t>
      </w:r>
      <w:r w:rsidR="00CA2C6B" w:rsidRPr="00CA2C6B">
        <w:rPr>
          <w:rFonts w:asciiTheme="majorHAnsi" w:hAnsiTheme="majorHAnsi" w:cstheme="majorHAnsi"/>
          <w:sz w:val="22"/>
          <w:szCs w:val="22"/>
        </w:rPr>
        <w:t xml:space="preserve"> </w:t>
      </w:r>
    </w:p>
    <w:p w:rsidR="00CA2C6B" w:rsidRPr="005971FB" w:rsidRDefault="00CA2C6B" w:rsidP="00CA2C6B">
      <w:pPr>
        <w:ind w:right="-1"/>
        <w:rPr>
          <w:rFonts w:asciiTheme="majorHAnsi" w:hAnsiTheme="majorHAnsi" w:cstheme="majorHAnsi"/>
          <w:sz w:val="22"/>
          <w:szCs w:val="22"/>
        </w:rPr>
      </w:pPr>
      <w:r w:rsidRPr="005971FB">
        <w:rPr>
          <w:rFonts w:asciiTheme="majorHAnsi" w:hAnsiTheme="majorHAnsi" w:cstheme="majorHAnsi"/>
          <w:sz w:val="22"/>
          <w:szCs w:val="22"/>
        </w:rPr>
        <w:t xml:space="preserve">Set to a 90s alternate rock soundtrack, </w:t>
      </w:r>
      <w:r w:rsidRPr="005971FB">
        <w:rPr>
          <w:rFonts w:asciiTheme="majorHAnsi" w:hAnsiTheme="majorHAnsi" w:cstheme="majorHAnsi"/>
          <w:i/>
          <w:sz w:val="22"/>
          <w:szCs w:val="22"/>
        </w:rPr>
        <w:t>Robert in Crisis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5971FB">
        <w:rPr>
          <w:rFonts w:asciiTheme="majorHAnsi" w:hAnsiTheme="majorHAnsi" w:cstheme="majorHAnsi"/>
          <w:sz w:val="22"/>
          <w:szCs w:val="22"/>
        </w:rPr>
        <w:t xml:space="preserve">spins a tale </w:t>
      </w:r>
      <w:r>
        <w:rPr>
          <w:rFonts w:asciiTheme="majorHAnsi" w:hAnsiTheme="majorHAnsi" w:cstheme="majorHAnsi"/>
          <w:sz w:val="22"/>
          <w:szCs w:val="22"/>
        </w:rPr>
        <w:t>that</w:t>
      </w:r>
      <w:r w:rsidRPr="005971FB">
        <w:rPr>
          <w:rFonts w:asciiTheme="majorHAnsi" w:hAnsiTheme="majorHAnsi" w:cstheme="majorHAnsi"/>
          <w:sz w:val="22"/>
          <w:szCs w:val="22"/>
        </w:rPr>
        <w:t xml:space="preserve"> journey</w:t>
      </w:r>
      <w:r>
        <w:rPr>
          <w:rFonts w:asciiTheme="majorHAnsi" w:hAnsiTheme="majorHAnsi" w:cstheme="majorHAnsi"/>
          <w:sz w:val="22"/>
          <w:szCs w:val="22"/>
        </w:rPr>
        <w:t>s</w:t>
      </w:r>
      <w:r w:rsidRPr="005971FB">
        <w:rPr>
          <w:rFonts w:asciiTheme="majorHAnsi" w:hAnsiTheme="majorHAnsi" w:cstheme="majorHAnsi"/>
          <w:sz w:val="22"/>
          <w:szCs w:val="22"/>
        </w:rPr>
        <w:t xml:space="preserve"> to the dark side.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651BD4">
        <w:rPr>
          <w:rFonts w:asciiTheme="majorHAnsi" w:hAnsiTheme="majorHAnsi" w:cstheme="majorHAnsi"/>
          <w:sz w:val="22"/>
          <w:szCs w:val="22"/>
        </w:rPr>
        <w:t>As his life spirals out of control, audiences are left wondering, will Robert redeem himself or ultimately become the monster?</w:t>
      </w:r>
    </w:p>
    <w:p w:rsidR="001C036F" w:rsidRDefault="001C036F" w:rsidP="00316017">
      <w:pPr>
        <w:tabs>
          <w:tab w:val="left" w:pos="7230"/>
        </w:tabs>
        <w:rPr>
          <w:rFonts w:asciiTheme="majorHAnsi" w:hAnsiTheme="majorHAnsi" w:cstheme="majorHAnsi"/>
          <w:sz w:val="22"/>
          <w:szCs w:val="22"/>
        </w:rPr>
      </w:pPr>
    </w:p>
    <w:p w:rsidR="002F78F7" w:rsidRDefault="002F78F7" w:rsidP="00316017">
      <w:pPr>
        <w:tabs>
          <w:tab w:val="left" w:pos="7230"/>
        </w:tabs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View the </w:t>
      </w:r>
      <w:hyperlink r:id="rId7" w:history="1">
        <w:r w:rsidRPr="00DD32F4">
          <w:rPr>
            <w:rStyle w:val="Hyperlink"/>
            <w:rFonts w:asciiTheme="majorHAnsi" w:hAnsiTheme="majorHAnsi" w:cstheme="majorHAnsi"/>
            <w:sz w:val="22"/>
            <w:szCs w:val="22"/>
          </w:rPr>
          <w:t>Robert in Crisis trailer</w:t>
        </w:r>
      </w:hyperlink>
    </w:p>
    <w:p w:rsidR="002F78F7" w:rsidRPr="005971FB" w:rsidRDefault="002F78F7" w:rsidP="00316017">
      <w:pPr>
        <w:tabs>
          <w:tab w:val="left" w:pos="7230"/>
        </w:tabs>
        <w:rPr>
          <w:rFonts w:asciiTheme="majorHAnsi" w:hAnsiTheme="majorHAnsi" w:cstheme="majorHAnsi"/>
          <w:i/>
          <w:sz w:val="22"/>
          <w:szCs w:val="22"/>
        </w:rPr>
      </w:pPr>
    </w:p>
    <w:p w:rsidR="00637BA6" w:rsidRPr="005971FB" w:rsidRDefault="00651BD4" w:rsidP="00316017">
      <w:pPr>
        <w:tabs>
          <w:tab w:val="left" w:pos="7230"/>
        </w:tabs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i/>
          <w:sz w:val="22"/>
          <w:szCs w:val="22"/>
        </w:rPr>
        <w:t>Playwright and performer Scott Gooding and</w:t>
      </w:r>
      <w:r w:rsidR="00D00323" w:rsidRPr="005971FB">
        <w:rPr>
          <w:rFonts w:asciiTheme="majorHAnsi" w:hAnsiTheme="majorHAnsi" w:cstheme="majorHAnsi"/>
          <w:i/>
          <w:sz w:val="22"/>
          <w:szCs w:val="22"/>
        </w:rPr>
        <w:t xml:space="preserve"> </w:t>
      </w:r>
      <w:r w:rsidRPr="005971FB">
        <w:rPr>
          <w:rFonts w:asciiTheme="majorHAnsi" w:hAnsiTheme="majorHAnsi" w:cstheme="majorHAnsi"/>
          <w:i/>
          <w:sz w:val="22"/>
          <w:szCs w:val="22"/>
        </w:rPr>
        <w:t>Liz Rogers, Performing Arts Manager, Artback NT</w:t>
      </w:r>
      <w:r w:rsidRPr="005971FB">
        <w:rPr>
          <w:rFonts w:asciiTheme="majorHAnsi" w:hAnsiTheme="majorHAnsi" w:cstheme="majorHAnsi"/>
          <w:i/>
          <w:sz w:val="22"/>
          <w:szCs w:val="22"/>
        </w:rPr>
        <w:t xml:space="preserve"> </w:t>
      </w:r>
      <w:r w:rsidR="001C036F" w:rsidRPr="005971FB">
        <w:rPr>
          <w:rFonts w:asciiTheme="majorHAnsi" w:hAnsiTheme="majorHAnsi" w:cstheme="majorHAnsi"/>
          <w:i/>
          <w:sz w:val="22"/>
          <w:szCs w:val="22"/>
        </w:rPr>
        <w:t>are available for interview upon request.</w:t>
      </w:r>
      <w:r w:rsidR="00316017" w:rsidRPr="005971FB">
        <w:rPr>
          <w:rFonts w:asciiTheme="majorHAnsi" w:hAnsiTheme="majorHAnsi" w:cstheme="majorHAnsi"/>
          <w:i/>
          <w:sz w:val="22"/>
          <w:szCs w:val="22"/>
        </w:rPr>
        <w:t xml:space="preserve"> </w:t>
      </w:r>
      <w:r w:rsidR="0014504D" w:rsidRPr="005971FB">
        <w:rPr>
          <w:rFonts w:asciiTheme="majorHAnsi" w:hAnsiTheme="majorHAnsi" w:cstheme="majorHAnsi"/>
          <w:sz w:val="22"/>
          <w:szCs w:val="22"/>
        </w:rPr>
        <w:t xml:space="preserve">Publicity images are available </w:t>
      </w:r>
      <w:r w:rsidR="00D00323" w:rsidRPr="005971FB">
        <w:rPr>
          <w:rFonts w:asciiTheme="majorHAnsi" w:hAnsiTheme="majorHAnsi" w:cstheme="majorHAnsi"/>
          <w:sz w:val="22"/>
          <w:szCs w:val="22"/>
        </w:rPr>
        <w:t xml:space="preserve">via </w:t>
      </w:r>
      <w:hyperlink r:id="rId8" w:history="1">
        <w:r w:rsidR="00D00323" w:rsidRPr="005971FB">
          <w:rPr>
            <w:rStyle w:val="Hyperlink"/>
            <w:rFonts w:asciiTheme="majorHAnsi" w:hAnsiTheme="majorHAnsi" w:cstheme="majorHAnsi"/>
            <w:sz w:val="22"/>
            <w:szCs w:val="22"/>
          </w:rPr>
          <w:t>drop box</w:t>
        </w:r>
      </w:hyperlink>
    </w:p>
    <w:p w:rsidR="003175B6" w:rsidRPr="005971FB" w:rsidRDefault="003175B6" w:rsidP="00316017">
      <w:pPr>
        <w:rPr>
          <w:rFonts w:asciiTheme="majorHAnsi" w:hAnsiTheme="majorHAnsi" w:cstheme="majorHAnsi"/>
          <w:sz w:val="22"/>
          <w:szCs w:val="22"/>
        </w:rPr>
      </w:pPr>
    </w:p>
    <w:p w:rsidR="003175B6" w:rsidRPr="005971FB" w:rsidRDefault="00F93A77" w:rsidP="00316017">
      <w:pPr>
        <w:tabs>
          <w:tab w:val="left" w:pos="7230"/>
        </w:tabs>
        <w:rPr>
          <w:rFonts w:asciiTheme="majorHAnsi" w:eastAsia="MS Mincho" w:hAnsiTheme="majorHAnsi" w:cstheme="majorHAnsi"/>
          <w:b/>
          <w:caps/>
          <w:sz w:val="22"/>
          <w:szCs w:val="22"/>
        </w:rPr>
      </w:pPr>
      <w:r>
        <w:rPr>
          <w:rFonts w:asciiTheme="majorHAnsi" w:eastAsia="MS Mincho" w:hAnsiTheme="majorHAnsi" w:cstheme="majorHAnsi"/>
          <w:b/>
          <w:caps/>
          <w:sz w:val="22"/>
          <w:szCs w:val="22"/>
        </w:rPr>
        <w:t>Robert in Crisis i</w:t>
      </w:r>
      <w:r w:rsidR="00651BD4">
        <w:rPr>
          <w:rFonts w:asciiTheme="majorHAnsi" w:eastAsia="MS Mincho" w:hAnsiTheme="majorHAnsi" w:cstheme="majorHAnsi"/>
          <w:b/>
          <w:caps/>
          <w:sz w:val="22"/>
          <w:szCs w:val="22"/>
        </w:rPr>
        <w:t>tinerary</w:t>
      </w:r>
    </w:p>
    <w:p w:rsidR="00651BD4" w:rsidRPr="005971FB" w:rsidRDefault="00651BD4" w:rsidP="00651BD4">
      <w:pPr>
        <w:tabs>
          <w:tab w:val="left" w:pos="7230"/>
        </w:tabs>
        <w:rPr>
          <w:rFonts w:asciiTheme="majorHAnsi" w:eastAsia="MS Mincho" w:hAnsiTheme="majorHAnsi" w:cstheme="majorHAnsi"/>
          <w:sz w:val="22"/>
          <w:szCs w:val="22"/>
        </w:rPr>
      </w:pPr>
      <w:r w:rsidRPr="005971FB">
        <w:rPr>
          <w:rFonts w:asciiTheme="majorHAnsi" w:hAnsiTheme="majorHAnsi" w:cstheme="majorHAnsi"/>
          <w:b/>
          <w:sz w:val="22"/>
          <w:szCs w:val="22"/>
        </w:rPr>
        <w:t>Godinymayin</w:t>
      </w:r>
      <w:r w:rsidRPr="005971FB">
        <w:rPr>
          <w:rFonts w:asciiTheme="majorHAnsi" w:eastAsia="MS Mincho" w:hAnsiTheme="majorHAnsi" w:cstheme="majorHAnsi"/>
          <w:sz w:val="22"/>
          <w:szCs w:val="22"/>
        </w:rPr>
        <w:t>, Katherine</w:t>
      </w:r>
      <w:r>
        <w:rPr>
          <w:rFonts w:asciiTheme="majorHAnsi" w:eastAsia="MS Mincho" w:hAnsiTheme="majorHAnsi" w:cstheme="majorHAnsi"/>
          <w:sz w:val="22"/>
          <w:szCs w:val="22"/>
        </w:rPr>
        <w:t>, Saturday 24 April</w:t>
      </w:r>
      <w:r w:rsidRPr="005971FB">
        <w:rPr>
          <w:rFonts w:asciiTheme="majorHAnsi" w:eastAsia="MS Mincho" w:hAnsiTheme="majorHAnsi" w:cstheme="majorHAnsi"/>
          <w:sz w:val="22"/>
          <w:szCs w:val="22"/>
        </w:rPr>
        <w:t xml:space="preserve">, </w:t>
      </w:r>
      <w:r>
        <w:rPr>
          <w:rFonts w:asciiTheme="majorHAnsi" w:eastAsia="MS Mincho" w:hAnsiTheme="majorHAnsi" w:cstheme="majorHAnsi"/>
          <w:sz w:val="22"/>
          <w:szCs w:val="22"/>
        </w:rPr>
        <w:t>7pm</w:t>
      </w:r>
    </w:p>
    <w:p w:rsidR="00651BD4" w:rsidRPr="005971FB" w:rsidRDefault="00651BD4" w:rsidP="00651BD4">
      <w:pPr>
        <w:tabs>
          <w:tab w:val="left" w:pos="7230"/>
        </w:tabs>
        <w:rPr>
          <w:rFonts w:asciiTheme="majorHAnsi" w:eastAsia="MS Mincho" w:hAnsiTheme="majorHAnsi" w:cstheme="majorHAnsi"/>
          <w:sz w:val="22"/>
          <w:szCs w:val="22"/>
        </w:rPr>
      </w:pPr>
      <w:r w:rsidRPr="005971FB">
        <w:rPr>
          <w:rFonts w:asciiTheme="majorHAnsi" w:eastAsia="MS Mincho" w:hAnsiTheme="majorHAnsi" w:cstheme="majorHAnsi"/>
          <w:b/>
          <w:sz w:val="22"/>
          <w:szCs w:val="22"/>
        </w:rPr>
        <w:t>Gove Arts Theatre</w:t>
      </w:r>
      <w:r w:rsidRPr="005971FB">
        <w:rPr>
          <w:rFonts w:asciiTheme="majorHAnsi" w:eastAsia="MS Mincho" w:hAnsiTheme="majorHAnsi" w:cstheme="majorHAnsi"/>
          <w:sz w:val="22"/>
          <w:szCs w:val="22"/>
        </w:rPr>
        <w:t>, Nhulunbuy,</w:t>
      </w:r>
      <w:r>
        <w:rPr>
          <w:rFonts w:asciiTheme="majorHAnsi" w:eastAsia="MS Mincho" w:hAnsiTheme="majorHAnsi" w:cstheme="majorHAnsi"/>
          <w:sz w:val="22"/>
          <w:szCs w:val="22"/>
        </w:rPr>
        <w:t xml:space="preserve"> Wednesday 28 April</w:t>
      </w:r>
      <w:r w:rsidRPr="005971FB">
        <w:rPr>
          <w:rFonts w:asciiTheme="majorHAnsi" w:eastAsia="MS Mincho" w:hAnsiTheme="majorHAnsi" w:cstheme="majorHAnsi"/>
          <w:sz w:val="22"/>
          <w:szCs w:val="22"/>
        </w:rPr>
        <w:t xml:space="preserve">, </w:t>
      </w:r>
      <w:r>
        <w:rPr>
          <w:rFonts w:asciiTheme="majorHAnsi" w:eastAsia="MS Mincho" w:hAnsiTheme="majorHAnsi" w:cstheme="majorHAnsi"/>
          <w:sz w:val="22"/>
          <w:szCs w:val="22"/>
        </w:rPr>
        <w:t>7</w:t>
      </w:r>
      <w:r w:rsidRPr="005971FB">
        <w:rPr>
          <w:rFonts w:asciiTheme="majorHAnsi" w:eastAsia="MS Mincho" w:hAnsiTheme="majorHAnsi" w:cstheme="majorHAnsi"/>
          <w:sz w:val="22"/>
          <w:szCs w:val="22"/>
        </w:rPr>
        <w:t>pm</w:t>
      </w:r>
    </w:p>
    <w:p w:rsidR="003175B6" w:rsidRPr="005971FB" w:rsidRDefault="00D00323" w:rsidP="00316017">
      <w:pPr>
        <w:tabs>
          <w:tab w:val="left" w:pos="7230"/>
        </w:tabs>
        <w:rPr>
          <w:rFonts w:asciiTheme="majorHAnsi" w:eastAsia="MS Mincho" w:hAnsiTheme="majorHAnsi" w:cstheme="majorHAnsi"/>
          <w:sz w:val="22"/>
          <w:szCs w:val="22"/>
        </w:rPr>
      </w:pPr>
      <w:r w:rsidRPr="005971FB">
        <w:rPr>
          <w:rFonts w:asciiTheme="majorHAnsi" w:eastAsia="MS Mincho" w:hAnsiTheme="majorHAnsi" w:cstheme="majorHAnsi"/>
          <w:b/>
          <w:sz w:val="22"/>
          <w:szCs w:val="22"/>
        </w:rPr>
        <w:t>Araluen Arts Centre</w:t>
      </w:r>
      <w:r w:rsidR="00B87BDB" w:rsidRPr="005971FB">
        <w:rPr>
          <w:rFonts w:asciiTheme="majorHAnsi" w:eastAsia="MS Mincho" w:hAnsiTheme="majorHAnsi" w:cstheme="majorHAnsi"/>
          <w:sz w:val="22"/>
          <w:szCs w:val="22"/>
        </w:rPr>
        <w:t xml:space="preserve">, </w:t>
      </w:r>
      <w:r w:rsidRPr="005971FB">
        <w:rPr>
          <w:rFonts w:asciiTheme="majorHAnsi" w:eastAsia="MS Mincho" w:hAnsiTheme="majorHAnsi" w:cstheme="majorHAnsi"/>
          <w:sz w:val="22"/>
          <w:szCs w:val="22"/>
        </w:rPr>
        <w:t>Alice Springs</w:t>
      </w:r>
      <w:r w:rsidR="000A78F8" w:rsidRPr="005971FB">
        <w:rPr>
          <w:rFonts w:asciiTheme="majorHAnsi" w:eastAsia="MS Mincho" w:hAnsiTheme="majorHAnsi" w:cstheme="majorHAnsi"/>
          <w:sz w:val="22"/>
          <w:szCs w:val="22"/>
        </w:rPr>
        <w:t xml:space="preserve">, </w:t>
      </w:r>
      <w:r w:rsidR="00651BD4">
        <w:rPr>
          <w:rFonts w:asciiTheme="majorHAnsi" w:eastAsia="MS Mincho" w:hAnsiTheme="majorHAnsi" w:cstheme="majorHAnsi"/>
          <w:sz w:val="22"/>
          <w:szCs w:val="22"/>
        </w:rPr>
        <w:t>Friday 30 April, 7</w:t>
      </w:r>
      <w:r w:rsidR="00316017" w:rsidRPr="005971FB">
        <w:rPr>
          <w:rFonts w:asciiTheme="majorHAnsi" w:eastAsia="MS Mincho" w:hAnsiTheme="majorHAnsi" w:cstheme="majorHAnsi"/>
          <w:sz w:val="22"/>
          <w:szCs w:val="22"/>
        </w:rPr>
        <w:t>pm</w:t>
      </w:r>
    </w:p>
    <w:p w:rsidR="00316017" w:rsidRPr="005971FB" w:rsidRDefault="00316017" w:rsidP="00316017">
      <w:pPr>
        <w:tabs>
          <w:tab w:val="left" w:pos="7230"/>
        </w:tabs>
        <w:rPr>
          <w:rFonts w:asciiTheme="majorHAnsi" w:hAnsiTheme="majorHAnsi" w:cstheme="majorHAnsi"/>
          <w:b/>
          <w:bCs/>
          <w:sz w:val="22"/>
          <w:szCs w:val="22"/>
        </w:rPr>
      </w:pPr>
    </w:p>
    <w:p w:rsidR="00316017" w:rsidRPr="005971FB" w:rsidRDefault="001B3C3E" w:rsidP="001B3C3E">
      <w:pPr>
        <w:tabs>
          <w:tab w:val="left" w:pos="7230"/>
        </w:tabs>
        <w:rPr>
          <w:rFonts w:asciiTheme="majorHAnsi" w:hAnsiTheme="majorHAnsi" w:cstheme="majorHAnsi"/>
          <w:sz w:val="22"/>
          <w:szCs w:val="22"/>
        </w:rPr>
      </w:pPr>
      <w:r w:rsidRPr="005971FB">
        <w:rPr>
          <w:rFonts w:asciiTheme="majorHAnsi" w:hAnsiTheme="majorHAnsi" w:cstheme="majorHAnsi"/>
          <w:b/>
          <w:bCs/>
          <w:sz w:val="22"/>
          <w:szCs w:val="22"/>
        </w:rPr>
        <w:t xml:space="preserve">Media Enquiries </w:t>
      </w:r>
      <w:r w:rsidRPr="005971FB">
        <w:rPr>
          <w:rFonts w:asciiTheme="majorHAnsi" w:hAnsiTheme="majorHAnsi" w:cstheme="majorHAnsi"/>
          <w:sz w:val="22"/>
          <w:szCs w:val="22"/>
        </w:rPr>
        <w:t>|</w:t>
      </w:r>
      <w:r w:rsidRPr="005971FB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="001C036F" w:rsidRPr="005971FB">
        <w:rPr>
          <w:rFonts w:asciiTheme="majorHAnsi" w:hAnsiTheme="majorHAnsi" w:cstheme="majorHAnsi"/>
          <w:sz w:val="22"/>
          <w:szCs w:val="22"/>
        </w:rPr>
        <w:t>Rebecca Renshaw | Communications Manager | communications@artbacknt.com.au | +61 (0) 8 8941 1444 | 0407 311 855</w:t>
      </w:r>
    </w:p>
    <w:p w:rsidR="00034E3A" w:rsidRPr="005971FB" w:rsidRDefault="00034E3A" w:rsidP="00316017">
      <w:pPr>
        <w:rPr>
          <w:rFonts w:asciiTheme="majorHAnsi" w:hAnsiTheme="majorHAnsi" w:cstheme="majorHAnsi"/>
          <w:sz w:val="22"/>
          <w:szCs w:val="22"/>
        </w:rPr>
      </w:pPr>
      <w:bookmarkStart w:id="0" w:name="_GoBack"/>
      <w:bookmarkEnd w:id="0"/>
    </w:p>
    <w:sectPr w:rsidR="00034E3A" w:rsidRPr="005971FB" w:rsidSect="00987B0B">
      <w:headerReference w:type="default" r:id="rId9"/>
      <w:headerReference w:type="first" r:id="rId10"/>
      <w:pgSz w:w="11900" w:h="16840"/>
      <w:pgMar w:top="3686" w:right="3253" w:bottom="1440" w:left="1418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6DB3" w:rsidRDefault="002D6DB3" w:rsidP="00034E3A">
      <w:r>
        <w:separator/>
      </w:r>
    </w:p>
  </w:endnote>
  <w:endnote w:type="continuationSeparator" w:id="0">
    <w:p w:rsidR="002D6DB3" w:rsidRDefault="002D6DB3" w:rsidP="00034E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Times New Roman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MinionPro-Regular">
    <w:panose1 w:val="02040503050201020203"/>
    <w:charset w:val="4D"/>
    <w:family w:val="auto"/>
    <w:notTrueType/>
    <w:pitch w:val="default"/>
    <w:sig w:usb0="00000003" w:usb1="00000000" w:usb2="00000000" w:usb3="00000000" w:csb0="00000001" w:csb1="00000000"/>
  </w:font>
  <w:font w:name="Swiss721BT-Heavy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6DB3" w:rsidRDefault="002D6DB3" w:rsidP="00034E3A">
      <w:r>
        <w:separator/>
      </w:r>
    </w:p>
  </w:footnote>
  <w:footnote w:type="continuationSeparator" w:id="0">
    <w:p w:rsidR="002D6DB3" w:rsidRDefault="002D6DB3" w:rsidP="00034E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6DB3" w:rsidRDefault="00B10B5A">
    <w:pPr>
      <w:pStyle w:val="Header"/>
    </w:pPr>
    <w:r>
      <w:rPr>
        <w:rFonts w:hint="eastAsia"/>
        <w:noProof/>
        <w:lang w:eastAsia="en-A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1905</wp:posOffset>
          </wp:positionH>
          <wp:positionV relativeFrom="page">
            <wp:posOffset>0</wp:posOffset>
          </wp:positionV>
          <wp:extent cx="7552055" cy="10685145"/>
          <wp:effectExtent l="25400" t="0" r="0" b="0"/>
          <wp:wrapNone/>
          <wp:docPr id="2" name="Picture 1" descr="D A T A:Current:Artback NT:7873_Artback NT_Stationery:0000-FA:7873_Artback NT_Letterhead_FA:PNG:7873_Artback NT_Letterhead_FA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 A T A:Current:Artback NT:7873_Artback NT_Stationery:0000-FA:7873_Artback NT_Letterhead_FA:PNG:7873_Artback NT_Letterhead_FA4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055" cy="10685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6DB3" w:rsidRDefault="00B10B5A">
    <w:pPr>
      <w:pStyle w:val="Header"/>
    </w:pPr>
    <w:r>
      <w:rPr>
        <w:rFonts w:hint="eastAsia"/>
        <w:noProof/>
        <w:lang w:eastAsia="en-A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-71755</wp:posOffset>
          </wp:positionH>
          <wp:positionV relativeFrom="page">
            <wp:posOffset>-95250</wp:posOffset>
          </wp:positionV>
          <wp:extent cx="7586345" cy="10730865"/>
          <wp:effectExtent l="25400" t="0" r="8255" b="0"/>
          <wp:wrapNone/>
          <wp:docPr id="1" name="Picture 1" descr="D A T A:Current:Artback NT:7873_Artback NT_Stationery:0000-FA:7873_Artback NT_Letterhead_FA:PNG:7873_Artback NT_Letterhead_FA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 A T A:Current:Artback NT:7873_Artback NT_Stationery:0000-FA:7873_Artback NT_Letterhead_FA:PNG:7873_Artback NT_Letterhead_FA3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0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1D36FCF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180AF6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F186B0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98E7E0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BF8C1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3148B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A14C3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A48306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2438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854D0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387B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E3A"/>
    <w:rsid w:val="00034E3A"/>
    <w:rsid w:val="00061CF7"/>
    <w:rsid w:val="00076725"/>
    <w:rsid w:val="00094F59"/>
    <w:rsid w:val="000A36FB"/>
    <w:rsid w:val="000A5ECA"/>
    <w:rsid w:val="000A78F8"/>
    <w:rsid w:val="000B2715"/>
    <w:rsid w:val="000B2CCC"/>
    <w:rsid w:val="000C4D61"/>
    <w:rsid w:val="000E781D"/>
    <w:rsid w:val="001339E0"/>
    <w:rsid w:val="0014504D"/>
    <w:rsid w:val="00180D2E"/>
    <w:rsid w:val="00190D46"/>
    <w:rsid w:val="0019189D"/>
    <w:rsid w:val="001933D9"/>
    <w:rsid w:val="001B17EC"/>
    <w:rsid w:val="001B2ADE"/>
    <w:rsid w:val="001B3C3E"/>
    <w:rsid w:val="001C036F"/>
    <w:rsid w:val="001D7EC1"/>
    <w:rsid w:val="001E754D"/>
    <w:rsid w:val="00201134"/>
    <w:rsid w:val="002465B8"/>
    <w:rsid w:val="00255B63"/>
    <w:rsid w:val="00260DEE"/>
    <w:rsid w:val="002748C3"/>
    <w:rsid w:val="002B239E"/>
    <w:rsid w:val="002D6DB3"/>
    <w:rsid w:val="002F5EA7"/>
    <w:rsid w:val="002F5F8B"/>
    <w:rsid w:val="002F78F7"/>
    <w:rsid w:val="00316017"/>
    <w:rsid w:val="003175B6"/>
    <w:rsid w:val="00321529"/>
    <w:rsid w:val="003432C5"/>
    <w:rsid w:val="0034532A"/>
    <w:rsid w:val="00364B4D"/>
    <w:rsid w:val="003B3713"/>
    <w:rsid w:val="003E5F0F"/>
    <w:rsid w:val="004119FC"/>
    <w:rsid w:val="00411C92"/>
    <w:rsid w:val="004208C6"/>
    <w:rsid w:val="00422F16"/>
    <w:rsid w:val="00430424"/>
    <w:rsid w:val="0043289C"/>
    <w:rsid w:val="00444138"/>
    <w:rsid w:val="00456648"/>
    <w:rsid w:val="0046669E"/>
    <w:rsid w:val="00495522"/>
    <w:rsid w:val="004B6F1B"/>
    <w:rsid w:val="004C277E"/>
    <w:rsid w:val="004C5DEC"/>
    <w:rsid w:val="004D3AB9"/>
    <w:rsid w:val="004F68DE"/>
    <w:rsid w:val="005162D0"/>
    <w:rsid w:val="00517334"/>
    <w:rsid w:val="00531FC8"/>
    <w:rsid w:val="00561A44"/>
    <w:rsid w:val="00561CCD"/>
    <w:rsid w:val="00571A5D"/>
    <w:rsid w:val="00583A3F"/>
    <w:rsid w:val="005971FB"/>
    <w:rsid w:val="005B660F"/>
    <w:rsid w:val="0060174C"/>
    <w:rsid w:val="00614ACF"/>
    <w:rsid w:val="006176EB"/>
    <w:rsid w:val="006263E4"/>
    <w:rsid w:val="00637BA6"/>
    <w:rsid w:val="00651BD4"/>
    <w:rsid w:val="006765F4"/>
    <w:rsid w:val="00692DDA"/>
    <w:rsid w:val="00695131"/>
    <w:rsid w:val="006B0FE0"/>
    <w:rsid w:val="006C18F8"/>
    <w:rsid w:val="006C612D"/>
    <w:rsid w:val="006D5C67"/>
    <w:rsid w:val="006F22C4"/>
    <w:rsid w:val="00710BC9"/>
    <w:rsid w:val="00713F2C"/>
    <w:rsid w:val="007231FE"/>
    <w:rsid w:val="00763210"/>
    <w:rsid w:val="00792439"/>
    <w:rsid w:val="008052AD"/>
    <w:rsid w:val="00841BE1"/>
    <w:rsid w:val="0086584A"/>
    <w:rsid w:val="00866E13"/>
    <w:rsid w:val="008F56C6"/>
    <w:rsid w:val="00901600"/>
    <w:rsid w:val="0096565D"/>
    <w:rsid w:val="00966D8C"/>
    <w:rsid w:val="00975815"/>
    <w:rsid w:val="00987B0B"/>
    <w:rsid w:val="009D5B8F"/>
    <w:rsid w:val="009E1BF1"/>
    <w:rsid w:val="009F5841"/>
    <w:rsid w:val="00A0169C"/>
    <w:rsid w:val="00AC4A8B"/>
    <w:rsid w:val="00AD7602"/>
    <w:rsid w:val="00AE19E9"/>
    <w:rsid w:val="00B10B5A"/>
    <w:rsid w:val="00B35FA8"/>
    <w:rsid w:val="00B36398"/>
    <w:rsid w:val="00B649F9"/>
    <w:rsid w:val="00B73814"/>
    <w:rsid w:val="00B87BDB"/>
    <w:rsid w:val="00BB3ABE"/>
    <w:rsid w:val="00C2204B"/>
    <w:rsid w:val="00C4119D"/>
    <w:rsid w:val="00C77C8D"/>
    <w:rsid w:val="00C81B30"/>
    <w:rsid w:val="00CA2C6B"/>
    <w:rsid w:val="00D00323"/>
    <w:rsid w:val="00D24621"/>
    <w:rsid w:val="00D34325"/>
    <w:rsid w:val="00D65DEA"/>
    <w:rsid w:val="00D741D5"/>
    <w:rsid w:val="00D76868"/>
    <w:rsid w:val="00DD32F4"/>
    <w:rsid w:val="00DE581B"/>
    <w:rsid w:val="00E16500"/>
    <w:rsid w:val="00E37E2B"/>
    <w:rsid w:val="00E51C52"/>
    <w:rsid w:val="00E52542"/>
    <w:rsid w:val="00E56193"/>
    <w:rsid w:val="00E64390"/>
    <w:rsid w:val="00E972FA"/>
    <w:rsid w:val="00EE7FBF"/>
    <w:rsid w:val="00EF4742"/>
    <w:rsid w:val="00EF5170"/>
    <w:rsid w:val="00F119D4"/>
    <w:rsid w:val="00F37646"/>
    <w:rsid w:val="00F74089"/>
    <w:rsid w:val="00F93A77"/>
    <w:rsid w:val="00FB0DF9"/>
    <w:rsid w:val="00FB5543"/>
    <w:rsid w:val="00FC4D41"/>
    <w:rsid w:val="00FF6DB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C34CB0"/>
  <w15:docId w15:val="{F44A8C36-5C4E-4454-8443-E582B7A60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4E3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4E3A"/>
  </w:style>
  <w:style w:type="paragraph" w:styleId="Footer">
    <w:name w:val="footer"/>
    <w:basedOn w:val="Normal"/>
    <w:link w:val="FooterChar"/>
    <w:uiPriority w:val="99"/>
    <w:unhideWhenUsed/>
    <w:rsid w:val="00034E3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4E3A"/>
  </w:style>
  <w:style w:type="paragraph" w:styleId="BalloonText">
    <w:name w:val="Balloon Text"/>
    <w:basedOn w:val="Normal"/>
    <w:link w:val="BalloonTextChar"/>
    <w:uiPriority w:val="99"/>
    <w:semiHidden/>
    <w:unhideWhenUsed/>
    <w:rsid w:val="00034E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E3A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552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MAGNTOverallheading">
    <w:name w:val="MAGNT Overall heading"/>
    <w:basedOn w:val="Normal"/>
    <w:next w:val="Normal"/>
    <w:qFormat/>
    <w:rsid w:val="00E56193"/>
    <w:pPr>
      <w:widowControl w:val="0"/>
      <w:autoSpaceDE w:val="0"/>
      <w:autoSpaceDN w:val="0"/>
      <w:adjustRightInd w:val="0"/>
      <w:textAlignment w:val="center"/>
    </w:pPr>
    <w:rPr>
      <w:rFonts w:ascii="Swiss721BT-Heavy" w:hAnsi="Swiss721BT-Heavy" w:cs="Swiss721BT-Heavy"/>
      <w:color w:val="000000"/>
      <w:spacing w:val="4"/>
      <w:sz w:val="36"/>
      <w:szCs w:val="36"/>
      <w:lang w:val="en-US"/>
    </w:rPr>
  </w:style>
  <w:style w:type="character" w:styleId="Hyperlink">
    <w:name w:val="Hyperlink"/>
    <w:basedOn w:val="DefaultParagraphFont"/>
    <w:uiPriority w:val="99"/>
    <w:unhideWhenUsed/>
    <w:rsid w:val="009F584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F5841"/>
    <w:rPr>
      <w:color w:val="800080" w:themeColor="followedHyperlink"/>
      <w:u w:val="single"/>
    </w:rPr>
  </w:style>
  <w:style w:type="paragraph" w:customStyle="1" w:styleId="Default">
    <w:name w:val="Default"/>
    <w:rsid w:val="00F37646"/>
    <w:pPr>
      <w:widowControl w:val="0"/>
      <w:autoSpaceDE w:val="0"/>
      <w:autoSpaceDN w:val="0"/>
      <w:adjustRightInd w:val="0"/>
    </w:pPr>
    <w:rPr>
      <w:rFonts w:ascii="Calibri Light" w:hAnsi="Calibri Light" w:cs="Calibri Light"/>
      <w:color w:val="000000"/>
      <w:lang w:val="en-US" w:eastAsia="ja-JP"/>
    </w:rPr>
  </w:style>
  <w:style w:type="character" w:customStyle="1" w:styleId="apple-converted-space">
    <w:name w:val="apple-converted-space"/>
    <w:basedOn w:val="DefaultParagraphFont"/>
    <w:rsid w:val="004D3A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8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ropbox.com/sh/y9uveypud14glnq/AAC9T6WtA9xqsuYcosdQeiYoa?dl=0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imeo.com/517974478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2</Pages>
  <Words>492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W E E T</dc:creator>
  <cp:keywords/>
  <dc:description/>
  <cp:lastModifiedBy>Communications</cp:lastModifiedBy>
  <cp:revision>8</cp:revision>
  <cp:lastPrinted>2018-11-13T06:12:00Z</cp:lastPrinted>
  <dcterms:created xsi:type="dcterms:W3CDTF">2021-04-22T03:26:00Z</dcterms:created>
  <dcterms:modified xsi:type="dcterms:W3CDTF">2021-04-22T06:16:00Z</dcterms:modified>
</cp:coreProperties>
</file>